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after="0" w:line="578" w:lineRule="exact"/>
        <w:ind w:right="1270" w:rightChars="605"/>
        <w:jc w:val="both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Style w:val="10"/>
        <w:spacing w:before="0" w:after="0" w:line="578" w:lineRule="exact"/>
        <w:ind w:right="1270" w:rightChars="605"/>
        <w:jc w:val="center"/>
        <w:outlineLvl w:val="9"/>
        <w:rPr>
          <w:rFonts w:hint="eastAsia" w:ascii="Times New Roman" w:hAnsi="Times New Roman" w:eastAsia="方正小标宋_GBK" w:cs="仿宋_GB2312"/>
          <w:sz w:val="44"/>
          <w:szCs w:val="32"/>
        </w:rPr>
      </w:pPr>
      <w:r>
        <w:rPr>
          <w:rFonts w:hint="eastAsia" w:ascii="Times New Roman" w:hAnsi="Times New Roman" w:eastAsia="方正小标宋_GBK" w:cs="仿宋_GB2312"/>
          <w:sz w:val="44"/>
          <w:szCs w:val="32"/>
        </w:rPr>
        <w:t>达州市2022年度首批次“揭榜挂帅”项目揭榜名单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0" w:lineRule="exact"/>
        <w:ind w:right="1270" w:rightChars="605"/>
        <w:jc w:val="center"/>
        <w:textAlignment w:val="auto"/>
        <w:outlineLvl w:val="9"/>
        <w:rPr>
          <w:rFonts w:hint="eastAsia" w:ascii="Times New Roman" w:hAnsi="Times New Roman" w:eastAsia="方正小标宋_GBK" w:cs="仿宋_GB2312"/>
          <w:sz w:val="44"/>
          <w:szCs w:val="32"/>
        </w:rPr>
      </w:pPr>
    </w:p>
    <w:tbl>
      <w:tblPr>
        <w:tblStyle w:val="14"/>
        <w:tblW w:w="14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722"/>
        <w:gridCol w:w="4584"/>
        <w:gridCol w:w="3468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1"/>
                <w:vertAlign w:val="baseline"/>
                <w:lang w:eastAsia="zh-CN"/>
              </w:rPr>
              <w:t>项目类型</w:t>
            </w:r>
          </w:p>
        </w:tc>
        <w:tc>
          <w:tcPr>
            <w:tcW w:w="4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1"/>
                <w:vertAlign w:val="baseline"/>
                <w:lang w:eastAsia="zh-CN"/>
              </w:rPr>
              <w:t>揭榜项目</w:t>
            </w:r>
          </w:p>
        </w:tc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 w:val="0"/>
                <w:sz w:val="28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1"/>
                <w:vertAlign w:val="baseline"/>
                <w:lang w:eastAsia="zh-CN"/>
              </w:rPr>
              <w:t>承担单位</w:t>
            </w:r>
            <w:r>
              <w:rPr>
                <w:rFonts w:hint="default" w:ascii="Times New Roman" w:hAnsi="Times New Roman" w:eastAsia="方正黑体_GBK" w:cs="方正黑体_GBK"/>
                <w:b w:val="0"/>
                <w:bCs w:val="0"/>
                <w:sz w:val="28"/>
                <w:szCs w:val="21"/>
                <w:vertAlign w:val="baseline"/>
                <w:lang w:val="en" w:eastAsia="zh-CN"/>
              </w:rPr>
              <w:t>/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1"/>
                <w:vertAlign w:val="baseline"/>
                <w:lang w:val="en" w:eastAsia="zh-CN"/>
              </w:rPr>
              <w:t>团队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8"/>
                <w:szCs w:val="21"/>
                <w:vertAlign w:val="baseline"/>
                <w:lang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  <w:t>重大技术攻关</w:t>
            </w:r>
          </w:p>
        </w:tc>
        <w:tc>
          <w:tcPr>
            <w:tcW w:w="4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  <w:t>宣汉地区深部富锂钾卤水高效开采技术研究</w:t>
            </w:r>
          </w:p>
        </w:tc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  <w:t>重庆大学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  <w:t>董汶鑫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  <w:t>重大技术攻关</w:t>
            </w:r>
          </w:p>
        </w:tc>
        <w:tc>
          <w:tcPr>
            <w:tcW w:w="4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  <w:t>适应新能源高动态的高品质通用型充电模块</w:t>
            </w:r>
          </w:p>
        </w:tc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  <w:t>中山大学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  <w:t>付青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  <w:t>重大成果转化</w:t>
            </w:r>
          </w:p>
        </w:tc>
        <w:tc>
          <w:tcPr>
            <w:tcW w:w="4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val="en-US" w:eastAsia="zh-CN"/>
              </w:rPr>
              <w:t>成果转化团队招募</w:t>
            </w:r>
          </w:p>
        </w:tc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  <w:t>柔性智能制造团队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1"/>
                <w:vertAlign w:val="baseline"/>
                <w:lang w:eastAsia="zh-CN"/>
              </w:rPr>
              <w:t>唐丹</w:t>
            </w:r>
          </w:p>
        </w:tc>
      </w:tr>
    </w:tbl>
    <w:p>
      <w:pPr>
        <w:pStyle w:val="10"/>
        <w:spacing w:before="0" w:after="0" w:line="578" w:lineRule="exact"/>
        <w:ind w:right="1270" w:rightChars="605"/>
        <w:jc w:val="both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587" w:right="1701" w:bottom="1474" w:left="1134" w:header="851" w:footer="1247" w:gutter="0"/>
      <w:pgNumType w:fmt="numberInDash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T쭩me꙳ New Roman">
    <w:altName w:val="方正宋体S-超大字符集(SIP)"/>
    <w:panose1 w:val="020206DF0504050203BE"/>
    <w:charset w:val="00"/>
    <w:family w:val="roman"/>
    <w:pitch w:val="default"/>
    <w:sig w:usb0="00000000" w:usb1="00000000" w:usb2="36006C08" w:usb3="80000000" w:csb0="000001F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ind w:left="210" w:leftChars="100" w:right="210" w:rightChars="100"/>
      <w:rPr>
        <w:rStyle w:val="17"/>
        <w:rFonts w:ascii="宋体" w:cs="宋体"/>
        <w:sz w:val="28"/>
        <w:szCs w:val="28"/>
      </w:rPr>
    </w:pPr>
    <w:r>
      <w:rPr>
        <w:rStyle w:val="17"/>
        <w:rFonts w:ascii="宋体" w:hAnsi="宋体" w:cs="宋体"/>
        <w:sz w:val="28"/>
        <w:szCs w:val="28"/>
      </w:rPr>
      <w:fldChar w:fldCharType="begin"/>
    </w:r>
    <w:r>
      <w:rPr>
        <w:rStyle w:val="17"/>
        <w:rFonts w:ascii="宋体" w:hAnsi="宋体" w:cs="宋体"/>
        <w:sz w:val="28"/>
        <w:szCs w:val="28"/>
      </w:rPr>
      <w:instrText xml:space="preserve">PAGE  </w:instrText>
    </w:r>
    <w:r>
      <w:rPr>
        <w:rStyle w:val="17"/>
        <w:rFonts w:ascii="宋体" w:hAnsi="宋体" w:cs="宋体"/>
        <w:sz w:val="28"/>
        <w:szCs w:val="28"/>
      </w:rPr>
      <w:fldChar w:fldCharType="separate"/>
    </w:r>
    <w:r>
      <w:rPr>
        <w:rStyle w:val="17"/>
        <w:rFonts w:ascii="宋体" w:hAnsi="宋体" w:cs="宋体"/>
        <w:sz w:val="28"/>
        <w:szCs w:val="28"/>
      </w:rPr>
      <w:t>- 3 -</w:t>
    </w:r>
    <w:r>
      <w:rPr>
        <w:rStyle w:val="17"/>
        <w:rFonts w:ascii="宋体" w:hAnsi="宋体" w:cs="宋体"/>
        <w:sz w:val="28"/>
        <w:szCs w:val="28"/>
      </w:rPr>
      <w:fldChar w:fldCharType="end"/>
    </w:r>
  </w:p>
  <w:p>
    <w:pPr>
      <w:pStyle w:val="6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false"/>
  <w:bordersDoNotSurroundFooter w:val="false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68"/>
    <w:rsid w:val="000053AF"/>
    <w:rsid w:val="00021268"/>
    <w:rsid w:val="00035608"/>
    <w:rsid w:val="00425305"/>
    <w:rsid w:val="0043682F"/>
    <w:rsid w:val="004416A3"/>
    <w:rsid w:val="00457028"/>
    <w:rsid w:val="004A3989"/>
    <w:rsid w:val="005125BD"/>
    <w:rsid w:val="00620685"/>
    <w:rsid w:val="00620E24"/>
    <w:rsid w:val="00665FFF"/>
    <w:rsid w:val="0083142E"/>
    <w:rsid w:val="0099041C"/>
    <w:rsid w:val="009D409E"/>
    <w:rsid w:val="00AF476E"/>
    <w:rsid w:val="00D34C38"/>
    <w:rsid w:val="00F5580F"/>
    <w:rsid w:val="00F71C7F"/>
    <w:rsid w:val="00FA13BF"/>
    <w:rsid w:val="015F3AFF"/>
    <w:rsid w:val="0A9B0369"/>
    <w:rsid w:val="0AA463B4"/>
    <w:rsid w:val="0CF378CD"/>
    <w:rsid w:val="125C01E4"/>
    <w:rsid w:val="1D3F3513"/>
    <w:rsid w:val="1EAC0918"/>
    <w:rsid w:val="2A7F5827"/>
    <w:rsid w:val="2EC318C6"/>
    <w:rsid w:val="333D47DE"/>
    <w:rsid w:val="373F367F"/>
    <w:rsid w:val="3BAE2F41"/>
    <w:rsid w:val="3BEFF081"/>
    <w:rsid w:val="3E7B6B45"/>
    <w:rsid w:val="3F4A06A1"/>
    <w:rsid w:val="3FEE05BB"/>
    <w:rsid w:val="3FFFB585"/>
    <w:rsid w:val="42E04B0C"/>
    <w:rsid w:val="495176C0"/>
    <w:rsid w:val="56FF8A74"/>
    <w:rsid w:val="57121DC9"/>
    <w:rsid w:val="5CF536E9"/>
    <w:rsid w:val="5EFB4D8C"/>
    <w:rsid w:val="5FFBDBC2"/>
    <w:rsid w:val="694C633A"/>
    <w:rsid w:val="775CEC12"/>
    <w:rsid w:val="77FB7E5E"/>
    <w:rsid w:val="79ADACF9"/>
    <w:rsid w:val="7EEBF374"/>
    <w:rsid w:val="7F9FC6B5"/>
    <w:rsid w:val="7FBE8865"/>
    <w:rsid w:val="7FDB395F"/>
    <w:rsid w:val="7FF95157"/>
    <w:rsid w:val="AB5FB843"/>
    <w:rsid w:val="DB7E453D"/>
    <w:rsid w:val="DFC79CAA"/>
    <w:rsid w:val="EE9F0252"/>
    <w:rsid w:val="F2976320"/>
    <w:rsid w:val="F3EBC87D"/>
    <w:rsid w:val="F57B7809"/>
    <w:rsid w:val="F7CAC49B"/>
    <w:rsid w:val="F9EDBCF4"/>
    <w:rsid w:val="FE8A1534"/>
    <w:rsid w:val="FFF6DA70"/>
    <w:rsid w:val="FFFFF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qFormat="1" w:unhideWhenUsed="0" w:uiPriority="99" w:name="table of figures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5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rPr>
      <w:rFonts w:eastAsia="仿宋_GB2312"/>
      <w:sz w:val="32"/>
      <w:szCs w:val="32"/>
    </w:rPr>
  </w:style>
  <w:style w:type="paragraph" w:styleId="3">
    <w:name w:val="Normal Indent"/>
    <w:basedOn w:val="1"/>
    <w:qFormat/>
    <w:uiPriority w:val="99"/>
    <w:pPr>
      <w:ind w:firstLine="420"/>
    </w:pPr>
  </w:style>
  <w:style w:type="paragraph" w:styleId="4">
    <w:name w:val="Body Text"/>
    <w:basedOn w:val="1"/>
    <w:link w:val="18"/>
    <w:qFormat/>
    <w:uiPriority w:val="99"/>
    <w:pPr>
      <w:spacing w:after="140" w:line="276" w:lineRule="auto"/>
    </w:pPr>
  </w:style>
  <w:style w:type="paragraph" w:styleId="5">
    <w:name w:val="Body Text Indent"/>
    <w:basedOn w:val="1"/>
    <w:next w:val="1"/>
    <w:link w:val="19"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table of figures"/>
    <w:basedOn w:val="1"/>
    <w:next w:val="1"/>
    <w:semiHidden/>
    <w:qFormat/>
    <w:uiPriority w:val="99"/>
    <w:pPr>
      <w:ind w:left="200" w:leftChars="200" w:hanging="200" w:hangingChars="200"/>
    </w:pPr>
    <w:rPr>
      <w:rFonts w:ascii="等线" w:hAnsi="等线" w:eastAsia="等线" w:cs="等线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10">
    <w:name w:val="Title"/>
    <w:basedOn w:val="1"/>
    <w:link w:val="22"/>
    <w:qFormat/>
    <w:uiPriority w:val="99"/>
    <w:pPr>
      <w:spacing w:before="240" w:after="60"/>
      <w:jc w:val="center"/>
      <w:outlineLvl w:val="0"/>
    </w:pPr>
    <w:rPr>
      <w:rFonts w:ascii="Arial" w:hAnsi="Arial" w:cs="Arial"/>
    </w:rPr>
  </w:style>
  <w:style w:type="paragraph" w:styleId="11">
    <w:name w:val="Body Text First Indent"/>
    <w:basedOn w:val="4"/>
    <w:next w:val="12"/>
    <w:link w:val="23"/>
    <w:qFormat/>
    <w:uiPriority w:val="99"/>
  </w:style>
  <w:style w:type="paragraph" w:styleId="12">
    <w:name w:val="Body Text First Indent 2"/>
    <w:basedOn w:val="5"/>
    <w:next w:val="1"/>
    <w:link w:val="24"/>
    <w:qFormat/>
    <w:uiPriority w:val="99"/>
    <w:pPr>
      <w:ind w:firstLine="420" w:firstLineChars="200"/>
    </w:pPr>
    <w:rPr>
      <w:sz w:val="22"/>
      <w:szCs w:val="22"/>
    </w:rPr>
  </w:style>
  <w:style w:type="table" w:styleId="14">
    <w:name w:val="Table Grid"/>
    <w:basedOn w:val="1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99"/>
    <w:rPr>
      <w:b/>
      <w:bCs/>
    </w:rPr>
  </w:style>
  <w:style w:type="character" w:styleId="17">
    <w:name w:val="page number"/>
    <w:basedOn w:val="15"/>
    <w:qFormat/>
    <w:locked/>
    <w:uiPriority w:val="99"/>
  </w:style>
  <w:style w:type="character" w:customStyle="1" w:styleId="18">
    <w:name w:val="Body Text Char"/>
    <w:basedOn w:val="15"/>
    <w:link w:val="4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9">
    <w:name w:val="Body Text Indent Char"/>
    <w:basedOn w:val="15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0">
    <w:name w:val="Footer Char"/>
    <w:basedOn w:val="15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21">
    <w:name w:val="Header Char"/>
    <w:basedOn w:val="15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22">
    <w:name w:val="Title Char"/>
    <w:basedOn w:val="15"/>
    <w:link w:val="10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23">
    <w:name w:val="Body Text First Indent Char"/>
    <w:basedOn w:val="18"/>
    <w:link w:val="11"/>
    <w:semiHidden/>
    <w:qFormat/>
    <w:locked/>
    <w:uiPriority w:val="99"/>
  </w:style>
  <w:style w:type="character" w:customStyle="1" w:styleId="24">
    <w:name w:val="Body Text First Indent 2 Char"/>
    <w:basedOn w:val="19"/>
    <w:link w:val="12"/>
    <w:semiHidden/>
    <w:qFormat/>
    <w:locked/>
    <w:uiPriority w:val="99"/>
  </w:style>
  <w:style w:type="paragraph" w:customStyle="1" w:styleId="25">
    <w:name w:val="正文文本首行缩进 21"/>
    <w:basedOn w:val="26"/>
    <w:next w:val="1"/>
    <w:qFormat/>
    <w:uiPriority w:val="99"/>
    <w:pPr>
      <w:ind w:firstLine="420" w:firstLineChars="200"/>
    </w:pPr>
    <w:rPr>
      <w:rFonts w:ascii="Times New Roman" w:eastAsia="宋体" w:cs="Times New Roman"/>
    </w:rPr>
  </w:style>
  <w:style w:type="paragraph" w:customStyle="1" w:styleId="26">
    <w:name w:val="正文文本缩进1"/>
    <w:basedOn w:val="1"/>
    <w:qFormat/>
    <w:uiPriority w:val="99"/>
    <w:pPr>
      <w:spacing w:line="600" w:lineRule="atLeast"/>
      <w:ind w:firstLine="600"/>
    </w:pPr>
    <w:rPr>
      <w:rFonts w:ascii="仿宋_GB2312" w:eastAsia="仿宋_GB2312" w:cs="仿宋_GB2312"/>
      <w:b/>
      <w:bCs/>
      <w:sz w:val="30"/>
      <w:szCs w:val="30"/>
    </w:rPr>
  </w:style>
  <w:style w:type="paragraph" w:customStyle="1" w:styleId="27">
    <w:name w:val="标4"/>
    <w:basedOn w:val="1"/>
    <w:qFormat/>
    <w:uiPriority w:val="99"/>
    <w:pPr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达州市新印文数码科技发展有限公司</Company>
  <Pages>7</Pages>
  <Words>602</Words>
  <Characters>3433</Characters>
  <Lines>0</Lines>
  <Paragraphs>0</Paragraphs>
  <TotalTime>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2022-02-18T20:28:00Z</dcterms:created>
  <dc:creator>lenovo</dc:creator>
  <cp:lastModifiedBy>uos</cp:lastModifiedBy>
  <cp:lastPrinted>2022-12-01T22:53:35Z</cp:lastPrinted>
  <dcterms:modified xsi:type="dcterms:W3CDTF">2022-12-01T23:15:16Z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8DEFD9D3132147589494F6CFF4A9A1FC</vt:lpwstr>
  </property>
</Properties>
</file>