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40" w:lineRule="exact"/>
        <w:ind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2023年度达州市自然科学研究系列职称评审委员会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职称评审通过人员名单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14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3402"/>
        <w:gridCol w:w="1275"/>
        <w:gridCol w:w="1932"/>
        <w:gridCol w:w="1165"/>
        <w:gridCol w:w="1475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资格名称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黄华海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**************2739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大竹县科学技术情报研究所（大竹县生产力促进中心）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**************1027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大竹县科学技术情报研究所（大竹县生产力促进中心）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李攻红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**************2748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大竹县科学技术情报研究所（大竹县生产力促进中心）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宋京翰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**************0015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达州市科学技术信息研究所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科技情报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李迎侠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**************6847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达州市中心医院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医药卫生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唐正钟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**************7637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达州市中心医院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医药卫生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助理级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研究实习员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**************4509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达州市中心医院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医药卫生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助理研究员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翁雪琴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**************5121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达州市决策咨询委员会办公室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自然科学研究人员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助理研究员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417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OTNmMDcwYzI3NTIzN2ZlZjJmZGY0YzgzZGQ0ZGEifQ=="/>
  </w:docVars>
  <w:rsids>
    <w:rsidRoot w:val="349304CA"/>
    <w:rsid w:val="349304CA"/>
    <w:rsid w:val="38A31D2C"/>
    <w:rsid w:val="77FFC025"/>
    <w:rsid w:val="A675B329"/>
    <w:rsid w:val="DF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kjj</Company>
  <Pages>2</Pages>
  <Words>579</Words>
  <Characters>933</Characters>
  <Lines>0</Lines>
  <Paragraphs>0</Paragraphs>
  <TotalTime>4</TotalTime>
  <ScaleCrop>false</ScaleCrop>
  <LinksUpToDate>false</LinksUpToDate>
  <CharactersWithSpaces>939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2022-12-28T02:34:00Z</dcterms:created>
  <dc:creator>JXJ   蒋</dc:creator>
  <cp:lastModifiedBy>uos</cp:lastModifiedBy>
  <cp:lastPrinted>2023-12-27T17:29:09Z</cp:lastPrinted>
  <dcterms:modified xsi:type="dcterms:W3CDTF">2023-12-27T17:29:21Z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0EF0C46413FF47FD8D2E982D3EFCCFC3</vt:lpwstr>
  </property>
</Properties>
</file>